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E1A2" w14:textId="77777777" w:rsidR="00BC1EDE" w:rsidRPr="00536B66" w:rsidRDefault="00000000" w:rsidP="00156410">
      <w:pPr>
        <w:spacing w:after="0"/>
        <w:jc w:val="center"/>
        <w:rPr>
          <w:rFonts w:ascii="Arial" w:hAnsi="Arial" w:cs="Arial"/>
          <w:sz w:val="32"/>
          <w:szCs w:val="32"/>
          <w:lang w:val="ru-RU"/>
        </w:rPr>
      </w:pPr>
      <w:r w:rsidRPr="00536B66">
        <w:rPr>
          <w:rFonts w:ascii="Arial" w:hAnsi="Arial" w:cs="Arial"/>
          <w:b/>
          <w:sz w:val="32"/>
          <w:szCs w:val="32"/>
          <w:lang w:val="ru-RU"/>
        </w:rPr>
        <w:t>ПРАВИЛА РАЗМЕЩЕНИЯ ОБЪЯВЛЕНИЙ</w:t>
      </w:r>
      <w:r w:rsidRPr="00536B66">
        <w:rPr>
          <w:rFonts w:ascii="Arial" w:hAnsi="Arial" w:cs="Arial"/>
          <w:b/>
          <w:sz w:val="32"/>
          <w:szCs w:val="32"/>
          <w:lang w:val="ru-RU"/>
        </w:rPr>
        <w:br/>
        <w:t>НА ПЛАТФОРМЕ «</w:t>
      </w:r>
      <w:proofErr w:type="spellStart"/>
      <w:r w:rsidR="00A71B82" w:rsidRPr="00536B66">
        <w:rPr>
          <w:rFonts w:ascii="Arial" w:hAnsi="Arial" w:cs="Arial"/>
          <w:b/>
          <w:sz w:val="32"/>
          <w:szCs w:val="32"/>
          <w:lang w:val="ru-RU"/>
        </w:rPr>
        <w:t>ЯхтХаб</w:t>
      </w:r>
      <w:proofErr w:type="spellEnd"/>
      <w:r w:rsidRPr="00536B66">
        <w:rPr>
          <w:rFonts w:ascii="Arial" w:hAnsi="Arial" w:cs="Arial"/>
          <w:b/>
          <w:sz w:val="32"/>
          <w:szCs w:val="32"/>
          <w:lang w:val="ru-RU"/>
        </w:rPr>
        <w:t>»</w:t>
      </w:r>
    </w:p>
    <w:p w14:paraId="78B6F836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Настоящие Правила размещения объявлений на платформе «</w:t>
      </w:r>
      <w:proofErr w:type="spellStart"/>
      <w:r w:rsidRPr="00536B66">
        <w:rPr>
          <w:rFonts w:ascii="Arial" w:hAnsi="Arial" w:cs="Arial"/>
          <w:color w:val="000000" w:themeColor="text1"/>
          <w:szCs w:val="24"/>
          <w:lang w:val="ru-RU"/>
        </w:rPr>
        <w:t>ЯхтХаб</w:t>
      </w:r>
      <w:proofErr w:type="spellEnd"/>
      <w:r w:rsidRPr="00536B66">
        <w:rPr>
          <w:rFonts w:ascii="Arial" w:hAnsi="Arial" w:cs="Arial"/>
          <w:color w:val="000000" w:themeColor="text1"/>
          <w:szCs w:val="24"/>
          <w:lang w:val="ru-RU"/>
        </w:rPr>
        <w:t>» (далее — «Правила») устанавливают требования к объявлениям, пользовательскому контенту и предложениям, размещаемым пользователями на Платформе.</w:t>
      </w:r>
    </w:p>
    <w:p w14:paraId="1E5D3345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Правила являются частью документов Платформы и применяются совместно с Условиями использования платформы «</w:t>
      </w:r>
      <w:proofErr w:type="spellStart"/>
      <w:r w:rsidRPr="00536B66">
        <w:rPr>
          <w:rFonts w:ascii="Arial" w:hAnsi="Arial" w:cs="Arial"/>
          <w:color w:val="000000" w:themeColor="text1"/>
          <w:szCs w:val="24"/>
          <w:lang w:val="ru-RU"/>
        </w:rPr>
        <w:t>ЯхтХаб</w:t>
      </w:r>
      <w:proofErr w:type="spellEnd"/>
      <w:r w:rsidRPr="00536B66">
        <w:rPr>
          <w:rFonts w:ascii="Arial" w:hAnsi="Arial" w:cs="Arial"/>
          <w:color w:val="000000" w:themeColor="text1"/>
          <w:szCs w:val="24"/>
          <w:lang w:val="ru-RU"/>
        </w:rPr>
        <w:t>», Политикой конфиденциальности и иными документами, регулирующими отдельные функции Платформы.</w:t>
      </w:r>
    </w:p>
    <w:p w14:paraId="78849715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Размещая объявление, пользователь подтверждает, что ознакомился с настоящими Правилами, принимает их в полном объеме и обязуется соблюдать их. Если пользователь не согласен с Правилами, он не должен размещать объявления на Платформе.</w:t>
      </w:r>
    </w:p>
    <w:p w14:paraId="11A5099A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536B66">
        <w:rPr>
          <w:rFonts w:ascii="Arial" w:hAnsi="Arial" w:cs="Arial"/>
          <w:color w:val="000000" w:themeColor="text1"/>
          <w:sz w:val="24"/>
          <w:szCs w:val="24"/>
        </w:rPr>
        <w:t>Термины</w:t>
      </w:r>
      <w:proofErr w:type="spellEnd"/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924"/>
        <w:gridCol w:w="4925"/>
      </w:tblGrid>
      <w:tr w:rsidR="00A71B82" w:rsidRPr="00536B66" w14:paraId="447C4F7C" w14:textId="77777777" w:rsidTr="00A71B82">
        <w:trPr>
          <w:tblHeader/>
        </w:trPr>
        <w:tc>
          <w:tcPr>
            <w:tcW w:w="4929" w:type="dxa"/>
            <w:shd w:val="clear" w:color="auto" w:fill="D9D9D9" w:themeFill="background1" w:themeFillShade="D9"/>
          </w:tcPr>
          <w:p w14:paraId="036E0DEC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536B66">
              <w:rPr>
                <w:rFonts w:ascii="Arial" w:hAnsi="Arial" w:cs="Arial"/>
                <w:b/>
                <w:color w:val="000000" w:themeColor="text1"/>
                <w:szCs w:val="24"/>
              </w:rPr>
              <w:t>Термин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3018DA52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536B66">
              <w:rPr>
                <w:rFonts w:ascii="Arial" w:hAnsi="Arial" w:cs="Arial"/>
                <w:b/>
                <w:color w:val="000000" w:themeColor="text1"/>
                <w:szCs w:val="24"/>
              </w:rPr>
              <w:t>Значение</w:t>
            </w:r>
          </w:p>
        </w:tc>
      </w:tr>
      <w:tr w:rsidR="00A360C3" w:rsidRPr="00156410" w14:paraId="60C1FF31" w14:textId="77777777">
        <w:tc>
          <w:tcPr>
            <w:tcW w:w="4929" w:type="dxa"/>
          </w:tcPr>
          <w:p w14:paraId="70021DC3" w14:textId="77777777" w:rsidR="00A360C3" w:rsidRPr="00536B66" w:rsidRDefault="00A360C3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</w:rPr>
              <w:t>Администратор</w:t>
            </w:r>
          </w:p>
        </w:tc>
        <w:tc>
          <w:tcPr>
            <w:tcW w:w="4929" w:type="dxa"/>
          </w:tcPr>
          <w:p w14:paraId="1C3CBA41" w14:textId="77777777" w:rsidR="00A360C3" w:rsidRPr="00536B66" w:rsidRDefault="00A360C3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292522"/>
                <w:szCs w:val="24"/>
                <w:bdr w:val="none" w:sz="0" w:space="0" w:color="auto" w:frame="1"/>
                <w:lang w:val="ru-RU"/>
              </w:rPr>
              <w:t>Савченко Алина Сергеевна, ИНН 237400636743</w:t>
            </w:r>
            <w:r w:rsidRPr="00536B66">
              <w:rPr>
                <w:rFonts w:ascii="Arial" w:hAnsi="Arial" w:cs="Arial"/>
                <w:szCs w:val="24"/>
                <w:lang w:val="ru-RU"/>
              </w:rPr>
              <w:t xml:space="preserve">, </w:t>
            </w:r>
            <w:r w:rsidRPr="00536B66">
              <w:rPr>
                <w:rFonts w:ascii="Arial" w:hAnsi="Arial" w:cs="Arial"/>
                <w:color w:val="292522"/>
                <w:szCs w:val="24"/>
                <w:bdr w:val="none" w:sz="0" w:space="0" w:color="auto" w:frame="1"/>
                <w:lang w:val="ru-RU"/>
              </w:rPr>
              <w:t>применяющая специальный налоговый режим «Налог на профессиональный доход», осуществляющая администрирование Платформы и предоставляющая пользователям доступ к ее функционалу.</w:t>
            </w:r>
          </w:p>
        </w:tc>
      </w:tr>
      <w:tr w:rsidR="00A71B82" w:rsidRPr="00156410" w14:paraId="40D5F881" w14:textId="77777777">
        <w:tc>
          <w:tcPr>
            <w:tcW w:w="4929" w:type="dxa"/>
          </w:tcPr>
          <w:p w14:paraId="0D67E1C1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Платформа</w:t>
            </w:r>
            <w:proofErr w:type="spellEnd"/>
          </w:p>
        </w:tc>
        <w:tc>
          <w:tcPr>
            <w:tcW w:w="4929" w:type="dxa"/>
          </w:tcPr>
          <w:p w14:paraId="654C729E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платформа «</w:t>
            </w: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ЯхтХаб</w:t>
            </w:r>
            <w:proofErr w:type="spellEnd"/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», представляющая собой цифровой сервис для размещения объявлений, поиска информации и взаимодействия пользователей в сфере яхтинга и смежных направлений.</w:t>
            </w:r>
          </w:p>
        </w:tc>
      </w:tr>
      <w:tr w:rsidR="00A71B82" w:rsidRPr="00156410" w14:paraId="3003FD9C" w14:textId="77777777">
        <w:tc>
          <w:tcPr>
            <w:tcW w:w="4929" w:type="dxa"/>
          </w:tcPr>
          <w:p w14:paraId="6BAB5649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Объявление</w:t>
            </w:r>
            <w:proofErr w:type="spellEnd"/>
          </w:p>
        </w:tc>
        <w:tc>
          <w:tcPr>
            <w:tcW w:w="4929" w:type="dxa"/>
          </w:tcPr>
          <w:p w14:paraId="271A1E2A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 xml:space="preserve">информация, размещенная пользователем на Платформе и содержащая предложение о продаже, аренде, услуге, вакансии, обучении, путешествии, мероприятии, товаре или </w:t>
            </w: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lastRenderedPageBreak/>
              <w:t>ином объекте, связанном с тематикой Платформы.</w:t>
            </w:r>
          </w:p>
        </w:tc>
      </w:tr>
      <w:tr w:rsidR="00A71B82" w:rsidRPr="00156410" w14:paraId="6EDF9697" w14:textId="77777777">
        <w:tc>
          <w:tcPr>
            <w:tcW w:w="4929" w:type="dxa"/>
          </w:tcPr>
          <w:p w14:paraId="24252709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lastRenderedPageBreak/>
              <w:t>Пользователь</w:t>
            </w:r>
            <w:proofErr w:type="spellEnd"/>
          </w:p>
        </w:tc>
        <w:tc>
          <w:tcPr>
            <w:tcW w:w="4929" w:type="dxa"/>
          </w:tcPr>
          <w:p w14:paraId="4057442F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физическое лицо, индивидуальный предприниматель или юридическое лицо, использующее Платформу.</w:t>
            </w:r>
          </w:p>
        </w:tc>
      </w:tr>
      <w:tr w:rsidR="00A71B82" w:rsidRPr="00156410" w14:paraId="4AA531C1" w14:textId="77777777">
        <w:tc>
          <w:tcPr>
            <w:tcW w:w="4929" w:type="dxa"/>
          </w:tcPr>
          <w:p w14:paraId="12A0FEB1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Пользовательский</w:t>
            </w:r>
            <w:proofErr w:type="spellEnd"/>
            <w:r w:rsidRPr="00536B66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контент</w:t>
            </w:r>
            <w:proofErr w:type="spellEnd"/>
          </w:p>
        </w:tc>
        <w:tc>
          <w:tcPr>
            <w:tcW w:w="4929" w:type="dxa"/>
          </w:tcPr>
          <w:p w14:paraId="45578C11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тексты, изображения, видео, документы, сообщения, отзывы и иные материалы, размещаемые пользователем на Платформе.</w:t>
            </w:r>
          </w:p>
        </w:tc>
      </w:tr>
      <w:tr w:rsidR="00A71B82" w:rsidRPr="00156410" w14:paraId="3496A9AE" w14:textId="77777777">
        <w:tc>
          <w:tcPr>
            <w:tcW w:w="4929" w:type="dxa"/>
          </w:tcPr>
          <w:p w14:paraId="3E72A130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Профессиональный</w:t>
            </w:r>
            <w:proofErr w:type="spellEnd"/>
            <w:r w:rsidRPr="00536B66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пользователь</w:t>
            </w:r>
            <w:proofErr w:type="spellEnd"/>
          </w:p>
        </w:tc>
        <w:tc>
          <w:tcPr>
            <w:tcW w:w="4929" w:type="dxa"/>
          </w:tcPr>
          <w:p w14:paraId="4E9E93BD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пользователь, размещающий объявления в интересах компании, индивидуального предпринимателя, команды, школы, брокера, чартерного оператора, сервисной организации, работодателя или иного коммерческого участника рынка.</w:t>
            </w:r>
          </w:p>
        </w:tc>
      </w:tr>
      <w:tr w:rsidR="00A71B82" w:rsidRPr="00156410" w14:paraId="6316D91E" w14:textId="77777777">
        <w:tc>
          <w:tcPr>
            <w:tcW w:w="4929" w:type="dxa"/>
          </w:tcPr>
          <w:p w14:paraId="12F840E5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Модерация</w:t>
            </w:r>
            <w:proofErr w:type="spellEnd"/>
          </w:p>
        </w:tc>
        <w:tc>
          <w:tcPr>
            <w:tcW w:w="4929" w:type="dxa"/>
          </w:tcPr>
          <w:p w14:paraId="58DE4C02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проверка объявления или пользовательского контента на соответствие настоящим Правилам, Условиям использования Платформы и требованиям законодательства.</w:t>
            </w:r>
          </w:p>
        </w:tc>
      </w:tr>
      <w:tr w:rsidR="00A71B82" w:rsidRPr="00156410" w14:paraId="17DD9D9E" w14:textId="77777777">
        <w:tc>
          <w:tcPr>
            <w:tcW w:w="4929" w:type="dxa"/>
          </w:tcPr>
          <w:p w14:paraId="7E943F6B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536B66">
              <w:rPr>
                <w:rFonts w:ascii="Arial" w:hAnsi="Arial" w:cs="Arial"/>
                <w:color w:val="000000" w:themeColor="text1"/>
                <w:szCs w:val="24"/>
              </w:rPr>
              <w:t>Верификация</w:t>
            </w:r>
            <w:proofErr w:type="spellEnd"/>
          </w:p>
        </w:tc>
        <w:tc>
          <w:tcPr>
            <w:tcW w:w="4929" w:type="dxa"/>
          </w:tcPr>
          <w:p w14:paraId="1851DED0" w14:textId="77777777" w:rsidR="00BC1EDE" w:rsidRPr="00536B66" w:rsidRDefault="00000000" w:rsidP="00156410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Cs w:val="24"/>
                <w:lang w:val="ru-RU"/>
              </w:rPr>
            </w:pPr>
            <w:r w:rsidRPr="00536B66">
              <w:rPr>
                <w:rFonts w:ascii="Arial" w:hAnsi="Arial" w:cs="Arial"/>
                <w:color w:val="000000" w:themeColor="text1"/>
                <w:szCs w:val="24"/>
                <w:lang w:val="ru-RU"/>
              </w:rPr>
              <w:t>проверка данных пользователя, профиля, документов, контактных данных, полномочий или иных сведений, направленная на повышение доверия и безопасности Платформы.</w:t>
            </w:r>
          </w:p>
        </w:tc>
      </w:tr>
    </w:tbl>
    <w:p w14:paraId="2BF477E3" w14:textId="77777777" w:rsidR="00BC1EDE" w:rsidRPr="00536B66" w:rsidRDefault="00000000" w:rsidP="00156410">
      <w:pPr>
        <w:pStyle w:val="1"/>
        <w:spacing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1. Общие положения</w:t>
      </w:r>
    </w:p>
    <w:p w14:paraId="5CA80FDD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1.1. Платформа предназначена для размещения объявлений, связанных с яхтингом, маломерным флотом, водным отдыхом, путешествиями, услугами, обучением, работой и сопутствующими товарами.</w:t>
      </w:r>
    </w:p>
    <w:p w14:paraId="3675674E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 xml:space="preserve">1.2. </w:t>
      </w:r>
      <w:r w:rsidR="00536B66" w:rsidRPr="00536B66">
        <w:rPr>
          <w:rFonts w:ascii="Arial" w:hAnsi="Arial" w:cs="Arial"/>
          <w:szCs w:val="24"/>
          <w:lang w:val="ru-RU"/>
        </w:rPr>
        <w:t>Платформа является информационным сервисом. Администратор не является стороной сделки, продавцом, покупателем, арендодателем, арендатором, работодателем, исполнителем услуг, агентом, брокером, посредником или представителем пользователей.</w:t>
      </w:r>
    </w:p>
    <w:p w14:paraId="5108E2E4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1.3. Пользователи самостоятельно заключают сделки, обсуждают условия, проверяют информацию, документы, полномочия, качество товаров, услуг и объектов, а также несут ответственность за последствия взаимодействия друг с другом.</w:t>
      </w:r>
    </w:p>
    <w:p w14:paraId="5CF53093" w14:textId="77777777" w:rsidR="00BC1EDE" w:rsidRPr="00536B66" w:rsidRDefault="00000000" w:rsidP="00156410">
      <w:pPr>
        <w:pStyle w:val="aff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36B66">
        <w:rPr>
          <w:rFonts w:ascii="Arial" w:hAnsi="Arial" w:cs="Arial"/>
          <w:color w:val="000000" w:themeColor="text1"/>
        </w:rPr>
        <w:t xml:space="preserve">1.4. </w:t>
      </w:r>
      <w:r w:rsidR="00536B66" w:rsidRPr="00536B66">
        <w:rPr>
          <w:rFonts w:ascii="Arial" w:hAnsi="Arial" w:cs="Arial"/>
        </w:rPr>
        <w:t>Администратор вправе устанавливать дополнительные требования для отдельных категорий объявлений, регионов, форматов размещения, платных услуг, верификации и рекламных материалов.</w:t>
      </w:r>
    </w:p>
    <w:p w14:paraId="455558E2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1.5.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отклонить, скрыть, удалить, ограничить показ или заблокировать объявление, если оно нарушает настоящие Правила, Условия использования Платформы, законодательство или может причинить вред пользователям, Платформе или третьим лицам.</w:t>
      </w:r>
    </w:p>
    <w:p w14:paraId="763FBC00" w14:textId="77777777" w:rsidR="00BC1EDE" w:rsidRPr="00156410" w:rsidRDefault="00000000" w:rsidP="00156410">
      <w:pPr>
        <w:pStyle w:val="1"/>
        <w:spacing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156410">
        <w:rPr>
          <w:rFonts w:ascii="Arial" w:hAnsi="Arial" w:cs="Arial"/>
          <w:color w:val="000000" w:themeColor="text1"/>
          <w:sz w:val="28"/>
          <w:lang w:val="ru-RU"/>
        </w:rPr>
        <w:t>2. Общие требования к объявлениям</w:t>
      </w:r>
    </w:p>
    <w:p w14:paraId="061C4D68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2.1. Законность объявления</w:t>
      </w:r>
    </w:p>
    <w:p w14:paraId="06D23692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Пользователь вправе размещать объявления только о тех товарах, объектах, услугах, вакансиях, мероприятиях и предложениях, размещение и реализация которых не запрещены законодательством Российской Федерации и применимыми правилами Платформы.</w:t>
      </w:r>
    </w:p>
    <w:p w14:paraId="498443D3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Пользователь обязан до размещения объявления убедиться, что:</w:t>
      </w:r>
    </w:p>
    <w:p w14:paraId="722AC5BF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 него есть необходимые права, полномочия, согласия, лицензии, разрешения, регистрации, сертификаты или иные документы, если они требуются для соответствующего предложения;</w:t>
      </w:r>
    </w:p>
    <w:p w14:paraId="6DF13741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объявление, фотографии, видео, логотипы, тексты, документы и иные материалы не нарушают права третьих лиц, включая интеллектуальные права;</w:t>
      </w:r>
    </w:p>
    <w:p w14:paraId="59E1B704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условия предложения не вводят пользователей в заблуждение и не направлены на обход закона или правил Платформы;</w:t>
      </w:r>
    </w:p>
    <w:p w14:paraId="4336FEC7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предложение не связано с запрещенными товарами, услугами, деятельностью или информацией.</w:t>
      </w:r>
    </w:p>
    <w:p w14:paraId="2FD8E878" w14:textId="77777777" w:rsidR="00A360C3" w:rsidRPr="00536B66" w:rsidRDefault="00A360C3" w:rsidP="00156410">
      <w:pPr>
        <w:pStyle w:val="a0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szCs w:val="24"/>
          <w:lang w:val="ru-RU"/>
        </w:rPr>
        <w:lastRenderedPageBreak/>
        <w:t>Пользователь не вправе размещать в объявлении персональные данные третьих лиц, включая ФИО, фотографии, телефоны, адреса, документы или иные сведения, без законного основания или согласия таких лиц.</w:t>
      </w:r>
    </w:p>
    <w:p w14:paraId="2F5B04B5" w14:textId="77777777" w:rsidR="00BC1EDE" w:rsidRPr="00156410" w:rsidRDefault="00000000" w:rsidP="00156410">
      <w:pPr>
        <w:pStyle w:val="21"/>
        <w:spacing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2.2. Достоверность и полнота информации</w:t>
      </w:r>
    </w:p>
    <w:p w14:paraId="51D067AC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Информация в объявлении должна быть достоверной, актуальной и достаточной для первичной оценки предложения. Не допускается размещение сведений, которые могут создать у пользователя ложное представление о товаре, судне, услуге, вакансии, маршруте, цене, состоянии объекта, наличии документов, квалификации исполнителя или условиях сделки.</w:t>
      </w:r>
    </w:p>
    <w:p w14:paraId="43261C1C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В объявлении должны быть корректно указаны:</w:t>
      </w:r>
    </w:p>
    <w:p w14:paraId="281123D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536B66">
        <w:rPr>
          <w:rFonts w:ascii="Arial" w:hAnsi="Arial" w:cs="Arial"/>
          <w:color w:val="000000" w:themeColor="text1"/>
          <w:szCs w:val="24"/>
        </w:rPr>
        <w:t>название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предложения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;</w:t>
      </w:r>
    </w:p>
    <w:p w14:paraId="34995F8D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</w:rPr>
        <w:t>категория и подкатегория;</w:t>
      </w:r>
    </w:p>
    <w:p w14:paraId="7AF379A3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город, регион или акватория, к которым относится предложение;</w:t>
      </w:r>
    </w:p>
    <w:p w14:paraId="698E651D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актуальная цена или порядок ее определения, если цена зависит от сезона, даты, длительности, комплектации или объема работ;</w:t>
      </w:r>
    </w:p>
    <w:p w14:paraId="16C9EFF7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описание объекта, услуги, вакансии, тура или иного предложения;</w:t>
      </w:r>
    </w:p>
    <w:p w14:paraId="5C0795D2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существенные условия сделки, включая ограничения, дополнительные платежи, залоги, комиссии, требования к пользователю или иные важные условия;</w:t>
      </w:r>
    </w:p>
    <w:p w14:paraId="2A0B70E2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фотографии или иные материалы, если они необходимы для понимания предложения;</w:t>
      </w:r>
    </w:p>
    <w:p w14:paraId="13F64E8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актуальные контактные данные или способ связи через функционал Платформы.</w:t>
      </w:r>
    </w:p>
    <w:p w14:paraId="6B2FE610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Если по закону или обычаям делового оборота для предложения требуются обязательные сведения, пользователь обязан указать их самостоятельно. Отсутствие обязательных сведений или указание недостоверной информации является основанием для ограничения объявления.</w:t>
      </w:r>
    </w:p>
    <w:p w14:paraId="2799DD2A" w14:textId="77777777" w:rsidR="00A360C3" w:rsidRPr="00536B66" w:rsidRDefault="00A360C3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szCs w:val="24"/>
          <w:lang w:val="ru-RU"/>
        </w:rPr>
        <w:t>Профессиональный пользователь обязан размещать объявления от своего имени или от имени лица, в интересах которого он действует, и не вправе выдавать коммерческое предложение за частное объявление, если это может ввести пользователей в заблуждение.</w:t>
      </w:r>
    </w:p>
    <w:p w14:paraId="54C656B8" w14:textId="77777777" w:rsidR="00BC1EDE" w:rsidRPr="00156410" w:rsidRDefault="00000000" w:rsidP="00156410">
      <w:pPr>
        <w:pStyle w:val="21"/>
        <w:spacing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lastRenderedPageBreak/>
        <w:t>2.3. Конкретность и актуальность предложения</w:t>
      </w:r>
    </w:p>
    <w:p w14:paraId="57F9AF1A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Объявление должно относиться к конкретному существующему предложению. Не допускается размещение фиктивных объявлений, объявлений без намерения заключить сделку или оказать услугу, а также объявлений, созданных исключительно для сбора контактов, перенаправления трафика, тестирования спроса без реального предложения или продвижения стороннего ресурса.</w:t>
      </w:r>
    </w:p>
    <w:p w14:paraId="20BF659E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Если товар продан, услуга более не оказывается, вакансия закрыта, тур отменен, судно недоступно для аренды или предложение утратило актуальность, пользователь обязан снять объявление с публикации или обновить его содержание.</w:t>
      </w:r>
    </w:p>
    <w:p w14:paraId="69AA2AD3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Не допускается изменять опубликованное объявление так, чтобы вместо первоначального предложения в нем появлялся другой объект, товар, услуга, вакансия или маршрут. Для нового предложения необходимо создать новое объявление.</w:t>
      </w:r>
    </w:p>
    <w:p w14:paraId="4039C4FB" w14:textId="77777777" w:rsidR="00BC1EDE" w:rsidRPr="00156410" w:rsidRDefault="00000000" w:rsidP="00156410">
      <w:pPr>
        <w:pStyle w:val="21"/>
        <w:spacing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2.4. Соответствие категории</w:t>
      </w:r>
    </w:p>
    <w:p w14:paraId="0346B358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Объявление должно размещаться в той категории, которая наиболее точно соответствует его содержанию. Пользователь не должен размещать одно и то же предложение в нескольких категориях, если иное не предусмотрено функционалом Платформы или отдельными правилами.</w:t>
      </w:r>
    </w:p>
    <w:p w14:paraId="4A5AE87F" w14:textId="77777777" w:rsidR="00BC1EDE" w:rsidRPr="00536B66" w:rsidRDefault="00A360C3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szCs w:val="24"/>
          <w:lang w:val="ru-RU"/>
        </w:rPr>
        <w:t xml:space="preserve">Администратор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может самостоятельно изменить категорию объявления, запросить уточнение сведений, скрыть объявление или отказать в публикации, если выбранная категория не соответствует содержанию предложения.</w:t>
      </w:r>
    </w:p>
    <w:p w14:paraId="1C962C74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3. Требования к содержанию объявлений по категориям</w:t>
      </w:r>
    </w:p>
    <w:p w14:paraId="4834203A" w14:textId="77777777" w:rsidR="00BC1EDE" w:rsidRPr="00156410" w:rsidRDefault="00000000" w:rsidP="00156410">
      <w:pPr>
        <w:pStyle w:val="21"/>
        <w:spacing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3.1. Продажа яхт, катеров, лодок и иной водной техники</w:t>
      </w:r>
    </w:p>
    <w:p w14:paraId="12C532DB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Объявления о продаже водной техники должны содержать сведения, позволяющие пользователю оценить объект до контакта с продавцом.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Рекомендуется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указывать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:</w:t>
      </w:r>
    </w:p>
    <w:p w14:paraId="323CB09C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тип судна, модель, производителя, год выпуска;</w:t>
      </w:r>
    </w:p>
    <w:p w14:paraId="5D501B3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длину, ширину, материал корпуса, тип двигателя, мощность и иные основные характеристики;</w:t>
      </w:r>
    </w:p>
    <w:p w14:paraId="65314FA4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текущее состояние, известные дефекты, факт ремонта, тюнинга или переоборудования;</w:t>
      </w:r>
    </w:p>
    <w:p w14:paraId="2FC9430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>наличие документов, регистрации, права собственности или иных оснований владения;</w:t>
      </w:r>
    </w:p>
    <w:p w14:paraId="571D7EC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местонахождение судна и возможность осмотра;</w:t>
      </w:r>
    </w:p>
    <w:p w14:paraId="21961960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комплектацию, дополнительное оборудование, прицеп, мотор, навигацию и иные включенные элементы;</w:t>
      </w:r>
    </w:p>
    <w:p w14:paraId="1658335F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условия оплаты, передачи, доставки или хранения, если они предусмотрены.</w:t>
      </w:r>
    </w:p>
    <w:p w14:paraId="50B77F87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Запрещено размещать объявления о продаже судов или водной техники, если пользователь не обладает правом распоряжения объектом, не может подтвердить законность владения или скрывает существенные ограничения, обременения, запреты, повреждения либо отсутствие документов.</w:t>
      </w:r>
    </w:p>
    <w:p w14:paraId="2AA44AD7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3.2. Аренда, чартер, прогулки и путешествия</w:t>
      </w:r>
    </w:p>
    <w:p w14:paraId="7BD7EA0D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Объявления об аренде судна, прогулках, чартере, рыбалке, турах, маршрутах и иных форматах выхода на воду должны содержать условия, которые позволяют пользователю понять, что именно входит в предложение.</w:t>
      </w:r>
    </w:p>
    <w:p w14:paraId="253AEDA9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</w:rPr>
        <w:t xml:space="preserve">В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объявлении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рекомендуется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указывать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:</w:t>
      </w:r>
    </w:p>
    <w:p w14:paraId="60BC267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тип судна, вместимость, основные характеристики и фактическое состояние;</w:t>
      </w:r>
    </w:p>
    <w:p w14:paraId="2D1C744E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город, порт, марину, причал, акваторию или маршрут;</w:t>
      </w:r>
    </w:p>
    <w:p w14:paraId="37A69C58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длительность аренды, прогулки или тура;</w:t>
      </w:r>
    </w:p>
    <w:p w14:paraId="0DC8A4CD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стоимость и порядок расчета цены, включая сезонность, почасовую оплату, дневную ставку, депозит, топливо, уборку, услуги капитана и дополнительные расходы;</w:t>
      </w:r>
    </w:p>
    <w:p w14:paraId="6567153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наличие капитана, экипажа, инструктора или сопровождающего;</w:t>
      </w:r>
    </w:p>
    <w:p w14:paraId="3EA63A3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требования к арендатору, включая наличие прав, опыта, возрастные ограничения и правила безопасности;</w:t>
      </w:r>
    </w:p>
    <w:p w14:paraId="0A14629E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условия отмены, переноса, погодных ограничений и возврата денежных средств, если они применяются;</w:t>
      </w:r>
    </w:p>
    <w:p w14:paraId="4B180CEE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информацию о страховке, разрешениях, лицензиях или иных документах, если они необходимы.</w:t>
      </w:r>
    </w:p>
    <w:p w14:paraId="74B4F5E0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Запрещено размещать предложения, предполагающие эксплуатацию судна с нарушением требований безопасности, без необходимых документов, с превышением допустимой вместимости, в запрещенных акваториях или с иными условиями, создающими риск для жизни, здоровья, имущества или окружающей среды.</w:t>
      </w:r>
    </w:p>
    <w:p w14:paraId="5D499666" w14:textId="77777777" w:rsidR="00536B66" w:rsidRPr="00536B66" w:rsidRDefault="00536B66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szCs w:val="24"/>
          <w:lang w:val="ru-RU"/>
        </w:rPr>
        <w:lastRenderedPageBreak/>
        <w:t>Пользователь, размещающий предложения о прогулках, аренде, чартере, перевозке пассажиров, обучении или иных выходах на воду, самостоятельно отвечает за соблюдение требований к безопасности, квалификации экипажа, состоянию судна, документам, страхованию, разрешениям и иным обязательным требованиям.</w:t>
      </w:r>
    </w:p>
    <w:p w14:paraId="6B1BA2FD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3.3. Услуги</w:t>
      </w:r>
    </w:p>
    <w:p w14:paraId="1E48BF3F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К услугам могут относиться ремонт, обслуживание, хранение, клининг, перегон, швартовка, подготовка к сезону, установка оборудования, обучение, сопровождение, консультации, юридическая помощь, страхование, брокерские, фото- и видеосъемка, организация мероприятий и иные услуги, связанные с яхтингом и водной тематикой.</w:t>
      </w:r>
    </w:p>
    <w:p w14:paraId="67DD86C3" w14:textId="11E170AD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Объявление об услуге должно описывать конкретную услугу, условия ее оказания, регион, стоимость или порядок расчета, опыт исполнителя, ограничения и сроки. Если для оказания услуги требуется лицензия, допуск, квалификация, разрешение или специальный статус, пользователь обязан иметь соответствующие основания и</w:t>
      </w:r>
      <w:r w:rsidR="00156410">
        <w:rPr>
          <w:rFonts w:ascii="Arial" w:hAnsi="Arial" w:cs="Arial"/>
          <w:color w:val="000000" w:themeColor="text1"/>
          <w:szCs w:val="24"/>
          <w:lang w:val="ru-RU"/>
        </w:rPr>
        <w:t xml:space="preserve"> </w:t>
      </w:r>
      <w:r w:rsidR="00156410" w:rsidRPr="00156410">
        <w:rPr>
          <w:rFonts w:ascii="Arial" w:hAnsi="Arial" w:cs="Arial"/>
          <w:color w:val="000000" w:themeColor="text1"/>
          <w:szCs w:val="24"/>
          <w:lang w:val="ru-RU"/>
        </w:rPr>
        <w:t>предоставить сведения по запросу Администратора.</w:t>
      </w:r>
    </w:p>
    <w:p w14:paraId="3887CD7E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Не допускаются объявления общего рекламного характера без конкретного предложения, например «оказываем любые услуги», «решим все вопросы», «лучшие специалисты рынка» без описания предмета услуги, условий и места ее оказания.</w:t>
      </w:r>
    </w:p>
    <w:p w14:paraId="4CE32EC5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3.4. Работа и вакансии</w:t>
      </w:r>
    </w:p>
    <w:p w14:paraId="36F7296A" w14:textId="77777777" w:rsidR="00156410" w:rsidRDefault="0015641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156410">
        <w:rPr>
          <w:rFonts w:ascii="Arial" w:hAnsi="Arial" w:cs="Arial"/>
          <w:color w:val="000000" w:themeColor="text1"/>
          <w:szCs w:val="24"/>
          <w:lang w:val="ru-RU"/>
        </w:rPr>
        <w:t>Объявления о поиске работы, резюме, поиске места в экипаже или проектной занятости должны содержать достоверную информацию об опыте пользователя, квалификации, желаемом формате занятости, регионе или акватории, доступности, необходимых документах, сертификатах или допусках, если они требуются для соответствующей деятельности.</w:t>
      </w:r>
    </w:p>
    <w:p w14:paraId="2ABF81AC" w14:textId="20FD782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В объявлении о вакансии рекомендуется указывать:</w:t>
      </w:r>
    </w:p>
    <w:p w14:paraId="0FDE7AD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работодателя или лицо, размещающее вакансию;</w:t>
      </w:r>
    </w:p>
    <w:p w14:paraId="651BCF17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536B66">
        <w:rPr>
          <w:rFonts w:ascii="Arial" w:hAnsi="Arial" w:cs="Arial"/>
          <w:color w:val="000000" w:themeColor="text1"/>
          <w:szCs w:val="24"/>
        </w:rPr>
        <w:t>должность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задачи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и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требования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;</w:t>
      </w:r>
    </w:p>
    <w:p w14:paraId="76E493A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формат занятости, график, сезонность, регион или акваторию;</w:t>
      </w:r>
    </w:p>
    <w:p w14:paraId="3A012F88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условия оплаты или диапазон вознаграждения;</w:t>
      </w:r>
    </w:p>
    <w:p w14:paraId="5A89415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необходимые документы, квалификацию, опыт, права, сертификаты или допуски;</w:t>
      </w:r>
    </w:p>
    <w:p w14:paraId="5E9D2ECD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условия проживания, питания, командировок, выхода в море или работы на маршруте, если они применимы.</w:t>
      </w:r>
    </w:p>
    <w:p w14:paraId="01DB2F5A" w14:textId="2AFFCBC4" w:rsidR="00156410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 xml:space="preserve">Запрещено размещать вакансии без намерения трудоустройства, </w:t>
      </w:r>
      <w:r w:rsidR="00536B66" w:rsidRPr="00536B66">
        <w:rPr>
          <w:rFonts w:ascii="Arial" w:hAnsi="Arial" w:cs="Arial"/>
          <w:szCs w:val="24"/>
          <w:lang w:val="ru-RU"/>
        </w:rPr>
        <w:t>предложения, предполагающие незаконную занятость, уклонение от обязательного оформления отношений или нарушение трудового, миграционного, налогового законодательства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, дискриминационные условия, предложения, связанные с мошенничеством, сбором денег с соискателей, незаконной деятельностью или использованием подставных лиц.</w:t>
      </w:r>
      <w:r w:rsidR="00156410">
        <w:rPr>
          <w:rFonts w:ascii="Arial" w:hAnsi="Arial" w:cs="Arial"/>
          <w:color w:val="000000" w:themeColor="text1"/>
          <w:szCs w:val="24"/>
          <w:lang w:val="ru-RU"/>
        </w:rPr>
        <w:t xml:space="preserve"> </w:t>
      </w:r>
      <w:r w:rsidR="00156410" w:rsidRPr="00156410">
        <w:rPr>
          <w:rFonts w:ascii="Arial" w:hAnsi="Arial" w:cs="Arial"/>
          <w:color w:val="000000" w:themeColor="text1"/>
          <w:szCs w:val="24"/>
          <w:lang w:val="ru-RU"/>
        </w:rPr>
        <w:t>Запрещено указывать недостоверные сведения об опыте, квалификации, сертификатах, правах, допусках, гражданстве, возрасте или иных обстоятельствах, если такие сведения имеют значение для выполнения работы или выхода на воду</w:t>
      </w:r>
      <w:r w:rsidR="00156410">
        <w:rPr>
          <w:rFonts w:ascii="Arial" w:hAnsi="Arial" w:cs="Arial"/>
          <w:color w:val="000000" w:themeColor="text1"/>
          <w:szCs w:val="24"/>
          <w:lang w:val="ru-RU"/>
        </w:rPr>
        <w:t>.</w:t>
      </w:r>
    </w:p>
    <w:p w14:paraId="1AA417F5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3.5. Обучение, школы, курсы и мероприятия</w:t>
      </w:r>
    </w:p>
    <w:p w14:paraId="2437D5AB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Объявления об обучении, курсах, парусных школах, подготовке к экзаменам, практиках, регатах, клубных мероприятиях и иных образовательных форматах должны содержать информацию о формате, программе, сроках, месте проведения, стоимости, квалификации организатора и результате прохождения.</w:t>
      </w:r>
    </w:p>
    <w:p w14:paraId="0D0CB56D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Если обучение связано с получением прав, удостоверений, сертификатов, допусков или иных документов, пользователь обязан корректно указывать, кто выдает документ, на каком основании и какие действия должен совершить обучающийся. Запрещено гарантировать получение официальных документов, если результат зависит от экзамена, проверки, органа власти или иной третьей стороны.</w:t>
      </w:r>
    </w:p>
    <w:p w14:paraId="3B98C1D5" w14:textId="77777777" w:rsidR="00BC1EDE" w:rsidRPr="00156410" w:rsidRDefault="00000000" w:rsidP="00156410">
      <w:pPr>
        <w:pStyle w:val="21"/>
        <w:spacing w:before="0" w:after="0" w:line="360" w:lineRule="auto"/>
        <w:jc w:val="both"/>
        <w:rPr>
          <w:rFonts w:ascii="Arial" w:hAnsi="Arial" w:cs="Arial"/>
          <w:color w:val="000000" w:themeColor="text1"/>
          <w:szCs w:val="28"/>
          <w:lang w:val="ru-RU"/>
        </w:rPr>
      </w:pPr>
      <w:r w:rsidRPr="00156410">
        <w:rPr>
          <w:rFonts w:ascii="Arial" w:hAnsi="Arial" w:cs="Arial"/>
          <w:color w:val="000000" w:themeColor="text1"/>
          <w:szCs w:val="28"/>
          <w:lang w:val="ru-RU"/>
        </w:rPr>
        <w:t>3.6. Товары, аксессуары, запчасти и оборудование</w:t>
      </w:r>
    </w:p>
    <w:p w14:paraId="6E50DACC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Объявления о товарах, аксессуарах, запчастях и оборудовании должны содержать сведения о наличии, состоянии, совместимости, комплектности, производителе, происхождении, цене и условиях передачи.</w:t>
      </w:r>
    </w:p>
    <w:p w14:paraId="2EE6BCD2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Пользователь не вправе выдавать копии, реплики, контрафактные товары или товары неизвестного происхождения за оригинальные. Если товар бывший в употреблении, восстановленный, поврежденный или продается без гарантии, это должно быть прямо указано в объявлении.</w:t>
      </w:r>
    </w:p>
    <w:p w14:paraId="64E68FBD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4. Требования к фотографиям, видео и иным материалам</w:t>
      </w:r>
    </w:p>
    <w:p w14:paraId="7C25427D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4.1. Фотографии и видео должны соответствовать реальному объекту объявления. Не допускается использование изображений другого товара, чужого судна, другой услуги, иной локации или материалов, которые создают ложное представление о предложении.</w:t>
      </w:r>
    </w:p>
    <w:p w14:paraId="3C74A6C7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>4.2. Пользователь должен обладать правами на размещаемые фотографии, видео, логотипы, схемы, документы и иные материалы либо иметь законное основание для их использования.</w:t>
      </w:r>
    </w:p>
    <w:p w14:paraId="622EF363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4.3. Не допускается размещение материалов, содержащих:</w:t>
      </w:r>
    </w:p>
    <w:p w14:paraId="3E3C07A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персональные данные третьих лиц без законного основания;</w:t>
      </w:r>
    </w:p>
    <w:p w14:paraId="1FFED16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водяные знаки, логотипы или контакты сторонних площадок, если это направлено на обход функционала Платформы;</w:t>
      </w:r>
    </w:p>
    <w:p w14:paraId="0DB47C05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недостоверные изображения, фотомонтаж или визуальные элементы, вводящие в заблуждение;</w:t>
      </w:r>
    </w:p>
    <w:p w14:paraId="60067B3F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изображения насилия, жестокости, незаконной деятельности, опасного поведения на воде или нарушения правил безопасности;</w:t>
      </w:r>
    </w:p>
    <w:p w14:paraId="73B2F8E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материалы, нарушающие права третьих лиц, законодательство или нормы общественной морали.</w:t>
      </w:r>
    </w:p>
    <w:p w14:paraId="340387AA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4.4.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автоматически обрабатывать изображения, наносить технические отметки, ограничивать копирование, изменять порядок отображения материалов или запрашивать подтверждение их достоверности.</w:t>
      </w:r>
    </w:p>
    <w:p w14:paraId="06786532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5. Повторные, похожие и массовые объявления</w:t>
      </w:r>
    </w:p>
    <w:p w14:paraId="53CED9DF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5.1. Пользователь может разместить только одно действующее объявление для одного конкретного предложения, если иное не предусмотрено функционалом Платформы, тарифом или отдельными правилами категории.</w:t>
      </w:r>
    </w:p>
    <w:p w14:paraId="41892E62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5.2. Повторным объявлением может считаться объявление, которое полностью или существенно совпадает с ранее размещенным предложением по объекту, описанию, фотографиям, характеристикам, цене, местоположению, контактам или иным признакам.</w:t>
      </w:r>
    </w:p>
    <w:p w14:paraId="46C52E6F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</w:rPr>
        <w:t>5.3. Запрещено размещать дубли:</w:t>
      </w:r>
    </w:p>
    <w:p w14:paraId="15932115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</w:rPr>
        <w:t>в разных категориях;</w:t>
      </w:r>
    </w:p>
    <w:p w14:paraId="4868E46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в разных городах или регионах без фактической доступности предложения в этих местах;</w:t>
      </w:r>
    </w:p>
    <w:p w14:paraId="7B0FA2C7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с использованием нескольких профилей;</w:t>
      </w:r>
    </w:p>
    <w:p w14:paraId="21E49831" w14:textId="77777777" w:rsidR="00BC1EDE" w:rsidRPr="00536B66" w:rsidRDefault="00536B66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путем удаления или снятия объявления с публикации и повторного размещения того же или существенно похожего предложения для обхода правил, лимитов или порядка отображения объявлений;</w:t>
      </w:r>
    </w:p>
    <w:p w14:paraId="59AF58DB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>через незначительное изменение текста, фото, цены или заголовка.</w:t>
      </w:r>
    </w:p>
    <w:p w14:paraId="36F0A738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5.4. Для профессиональных пользователей </w:t>
      </w:r>
      <w:r w:rsidR="00A360C3" w:rsidRPr="00536B66">
        <w:rPr>
          <w:rFonts w:ascii="Arial" w:hAnsi="Arial" w:cs="Arial"/>
          <w:szCs w:val="24"/>
          <w:lang w:val="ru-RU"/>
        </w:rPr>
        <w:t>Администратор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 может устанавливать специальные условия массового размещения, пакетного размещения, регионального продвижения и работы с несколькими однотипными предложениями. Такие условия могут регулироваться отдельной офертой, тарифом или соглашением.</w:t>
      </w:r>
    </w:p>
    <w:p w14:paraId="494BEB21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6. Запрещенные объявления</w:t>
      </w:r>
    </w:p>
    <w:p w14:paraId="00883E63" w14:textId="510DD384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На Платформе запрещено размещать объявления, предложения, материалы или ссылки, связанные с товарами, услугами, деятельностью или информацией, которые запрещены законом, нарушают права третьих лиц, создают угрозу безопасности, вводят пользователей в заблуждение или не соответствуют тематике Платформы</w:t>
      </w:r>
      <w:r w:rsidR="00156410">
        <w:rPr>
          <w:rFonts w:ascii="Arial" w:hAnsi="Arial" w:cs="Arial"/>
          <w:color w:val="000000" w:themeColor="text1"/>
          <w:szCs w:val="24"/>
          <w:lang w:val="ru-RU"/>
        </w:rPr>
        <w:t xml:space="preserve">, </w:t>
      </w:r>
      <w:r w:rsidR="00156410" w:rsidRPr="00156410">
        <w:rPr>
          <w:rFonts w:ascii="Arial" w:hAnsi="Arial" w:cs="Arial"/>
          <w:color w:val="000000" w:themeColor="text1"/>
          <w:szCs w:val="24"/>
          <w:lang w:val="ru-RU"/>
        </w:rPr>
        <w:t>объявления, не связанные с тематикой яхтинга, водного отдыха, маломерного флота, путешествий, работы, услуг, обучения, товаров и иных смежных направлений Платформы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.</w:t>
      </w:r>
    </w:p>
    <w:p w14:paraId="05CE16F0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К запрещенным относятся, в том числе, объявления о следующем:</w:t>
      </w:r>
    </w:p>
    <w:p w14:paraId="4E52A6C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товары, услуги, документы, разрешения, лицензии, удостоверения, государственные номера, судовые документы или иные официальные документы, полученные незаконно, поддельные либо предлагаемые к изготовлению или изменению;</w:t>
      </w:r>
    </w:p>
    <w:p w14:paraId="53D5822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услуги по незаконному получению прав, удостоверений, регистрации судов, допусков, сертификатов, прохождению экзаменов, проверок или аттестаций за другое лицо;</w:t>
      </w:r>
    </w:p>
    <w:p w14:paraId="40EF3344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суда, водная техника, моторы, оборудование или иное имущество, находящееся в розыске, под арестом, с запретом регистрационных действий, с неясным происхождением или без законных оснований владения;</w:t>
      </w:r>
    </w:p>
    <w:p w14:paraId="338E7F6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опасные, незаконные или небезопасные прогулки, аренда, чартер, перевозки, маршруты или мероприятия, включая предложения с нарушением требований транспортной безопасности, навигационных правил, требований к вместимости, документам, управлению судном или состоянию техники;</w:t>
      </w:r>
    </w:p>
    <w:p w14:paraId="7CBAB27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браконьерство, незаконная рыбалка, </w:t>
      </w:r>
      <w:proofErr w:type="spellStart"/>
      <w:r w:rsidRPr="00536B66">
        <w:rPr>
          <w:rFonts w:ascii="Arial" w:hAnsi="Arial" w:cs="Arial"/>
          <w:color w:val="000000" w:themeColor="text1"/>
          <w:szCs w:val="24"/>
          <w:lang w:val="ru-RU"/>
        </w:rPr>
        <w:t>электроудочки</w:t>
      </w:r>
      <w:proofErr w:type="spellEnd"/>
      <w:r w:rsidRPr="00536B66">
        <w:rPr>
          <w:rFonts w:ascii="Arial" w:hAnsi="Arial" w:cs="Arial"/>
          <w:color w:val="000000" w:themeColor="text1"/>
          <w:szCs w:val="24"/>
          <w:lang w:val="ru-RU"/>
        </w:rPr>
        <w:t>, запрещенные сети, капканы, незаконный отлов рыбы, животных или птиц, а также товары и услуги, направленные на такую деятельность;</w:t>
      </w:r>
    </w:p>
    <w:p w14:paraId="215D587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>объекты животного и растительного мира, включенные в Красную книгу РФ, охраняемые международными договорами или законодательством, их части, производные и товары из них;</w:t>
      </w:r>
    </w:p>
    <w:p w14:paraId="1517DA53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оружие, боеприпасы, взрывчатые вещества, средства самообороны, а также изготовление, ремонт, обучение обращению или помощь в получении разрешений на оружие;</w:t>
      </w:r>
    </w:p>
    <w:p w14:paraId="4F1F56C0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наркотические средства, психотропные вещества, прекурсоры, сильнодействующие и ядовитые вещества, а также товары и услуги, связанные с их оборотом или пропагандой;</w:t>
      </w:r>
    </w:p>
    <w:p w14:paraId="004FF13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алкогольная, табачная, никотинсодержащая продукция, устройства для ее употребления, сертификаты, купоны или промокоды на такие товары;</w:t>
      </w:r>
    </w:p>
    <w:p w14:paraId="15E5D9A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медицинские услуги, лекарственные средства, биологически активные добавки, методы народной медицины и иные медицинские предложения, размещение которых запрещено или требует специальных условий;</w:t>
      </w:r>
    </w:p>
    <w:p w14:paraId="2DDB62C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финансовые пирамиды, сомнительные инвестиции, гарантированный доход, криптовалюты, форекс, трейдинг, ценные бумаги, валютные ценности и иные финансовые услуги, не относящиеся к тематике Платформы или нарушающие закон;</w:t>
      </w:r>
    </w:p>
    <w:p w14:paraId="5469AB0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контрафактные товары, пиратская продукция, нелицензионное программное обеспечение, услуги по обходу технической защиты, взлому, разблокировке или незаконному доступу;</w:t>
      </w:r>
    </w:p>
    <w:p w14:paraId="74D391DF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услуги интимного характера, товары для взрослых, порнографические материалы, эскорт, </w:t>
      </w:r>
      <w:proofErr w:type="spellStart"/>
      <w:r w:rsidRPr="00536B66">
        <w:rPr>
          <w:rFonts w:ascii="Arial" w:hAnsi="Arial" w:cs="Arial"/>
          <w:color w:val="000000" w:themeColor="text1"/>
          <w:szCs w:val="24"/>
          <w:lang w:val="ru-RU"/>
        </w:rPr>
        <w:t>вебкам</w:t>
      </w:r>
      <w:proofErr w:type="spellEnd"/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 и предложения работы в этих сферах;</w:t>
      </w:r>
    </w:p>
    <w:p w14:paraId="738FFFC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экстремистские материалы, нацистская символика, материалы, разжигающие ненависть, призывающие к насилию, незаконным действиям или дискриминации;</w:t>
      </w:r>
    </w:p>
    <w:p w14:paraId="7654B1E2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лотереи, азартные игры, пари, игровые схемы с риском и оборудование для их проведения;</w:t>
      </w:r>
    </w:p>
    <w:p w14:paraId="2A3932A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шифровальная техника, устройства скрытой аудио- или видеозаписи, технические средства для негласного получения информации и сопутствующие услуги;</w:t>
      </w:r>
    </w:p>
    <w:p w14:paraId="6F58D468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религиозные обряды, магические, оккультные, эзотерические услуги, гадания и ритуалы, особенно связанные с причинением вреда;</w:t>
      </w:r>
    </w:p>
    <w:p w14:paraId="3DD98C46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готовые дипломные, курсовые, диссертационные и иные учебные работы, услуги по их написанию, прохождению экзаменов, тестов или аттестаций за другое лицо;</w:t>
      </w:r>
    </w:p>
    <w:p w14:paraId="5DE721E2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 xml:space="preserve">базы персональных данных, аккаунты, </w:t>
      </w:r>
      <w:r w:rsidRPr="00536B66">
        <w:rPr>
          <w:rFonts w:ascii="Arial" w:hAnsi="Arial" w:cs="Arial"/>
          <w:color w:val="000000" w:themeColor="text1"/>
          <w:szCs w:val="24"/>
        </w:rPr>
        <w:t>SIM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-карты, учетные записи, контакты, доступы к сторонним сервисам, а также услуги по их продаже, передаче или использованию;</w:t>
      </w:r>
    </w:p>
    <w:p w14:paraId="070BCDBF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спам-рассылки, накрутка отзывов, лайков, просмотров, рейтингов, удаление отзывов, обход правил Платформы или манипулирование выдачей;</w:t>
      </w:r>
    </w:p>
    <w:p w14:paraId="6AE0C86A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товары и услуги без обязательной регистрации, сертификации, лицензии, разрешения или допуска, когда такие требования установлены законодательством;</w:t>
      </w:r>
    </w:p>
    <w:p w14:paraId="4C7574E8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любые предложения с признаками мошенничества, обмана, фиктивности, навязывания дополнительных условий или причинения вреда третьим лицам.</w:t>
      </w:r>
    </w:p>
    <w:p w14:paraId="5112BF6C" w14:textId="77777777" w:rsidR="00BC1EDE" w:rsidRPr="00536B66" w:rsidRDefault="00A360C3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расширять, уточнять и применять перечень запрещенных объявлений с учетом законодательства, практики модерации, жалоб пользователей и рисков для безопасности Платформы.</w:t>
      </w:r>
    </w:p>
    <w:p w14:paraId="57467597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7. Модерация объявлений</w:t>
      </w:r>
    </w:p>
    <w:p w14:paraId="4519F626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7.1.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проводить предварительную, последующую, автоматическую, ручную, выборочную или повторную модерацию объявлений и пользовательского контента.</w:t>
      </w:r>
    </w:p>
    <w:p w14:paraId="1004F6E9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7.2. По результатам модерации </w:t>
      </w:r>
      <w:r w:rsidR="00A360C3" w:rsidRPr="00536B66">
        <w:rPr>
          <w:rFonts w:ascii="Arial" w:hAnsi="Arial" w:cs="Arial"/>
          <w:szCs w:val="24"/>
          <w:lang w:val="ru-RU"/>
        </w:rPr>
        <w:t>Администратор вправе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:</w:t>
      </w:r>
    </w:p>
    <w:p w14:paraId="2980F9B9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536B66">
        <w:rPr>
          <w:rFonts w:ascii="Arial" w:hAnsi="Arial" w:cs="Arial"/>
          <w:color w:val="000000" w:themeColor="text1"/>
          <w:szCs w:val="24"/>
        </w:rPr>
        <w:t>опубликовать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объявление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;</w:t>
      </w:r>
    </w:p>
    <w:p w14:paraId="53F90712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536B66">
        <w:rPr>
          <w:rFonts w:ascii="Arial" w:hAnsi="Arial" w:cs="Arial"/>
          <w:color w:val="000000" w:themeColor="text1"/>
          <w:szCs w:val="24"/>
        </w:rPr>
        <w:t>отправить объявление на доработку;</w:t>
      </w:r>
    </w:p>
    <w:p w14:paraId="139127B7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изменить категорию или отдельные параметры объявления;</w:t>
      </w:r>
    </w:p>
    <w:p w14:paraId="42AD59B8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ограничить отображение объявления в поиске или на отдельных страницах;</w:t>
      </w:r>
    </w:p>
    <w:p w14:paraId="0F57B134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536B66">
        <w:rPr>
          <w:rFonts w:ascii="Arial" w:hAnsi="Arial" w:cs="Arial"/>
          <w:color w:val="000000" w:themeColor="text1"/>
          <w:szCs w:val="24"/>
        </w:rPr>
        <w:t>скрыть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или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удалить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536B66">
        <w:rPr>
          <w:rFonts w:ascii="Arial" w:hAnsi="Arial" w:cs="Arial"/>
          <w:color w:val="000000" w:themeColor="text1"/>
          <w:szCs w:val="24"/>
        </w:rPr>
        <w:t>объявление</w:t>
      </w:r>
      <w:proofErr w:type="spellEnd"/>
      <w:r w:rsidRPr="00536B66">
        <w:rPr>
          <w:rFonts w:ascii="Arial" w:hAnsi="Arial" w:cs="Arial"/>
          <w:color w:val="000000" w:themeColor="text1"/>
          <w:szCs w:val="24"/>
        </w:rPr>
        <w:t>;</w:t>
      </w:r>
    </w:p>
    <w:p w14:paraId="3235C4B3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запросить документы, подтверждения, дополнительные сведения или прохождение верификации;</w:t>
      </w:r>
    </w:p>
    <w:p w14:paraId="53C7D254" w14:textId="77777777" w:rsidR="00BC1EDE" w:rsidRPr="00536B66" w:rsidRDefault="00000000" w:rsidP="00156410">
      <w:pPr>
        <w:pStyle w:val="a0"/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ограничить доступ пользователя к отдельным функциям или профилю.</w:t>
      </w:r>
    </w:p>
    <w:p w14:paraId="33DCCF69" w14:textId="77777777" w:rsidR="00BC1EDE" w:rsidRDefault="00000000" w:rsidP="00156410">
      <w:pPr>
        <w:spacing w:after="0" w:line="360" w:lineRule="auto"/>
        <w:jc w:val="both"/>
        <w:rPr>
          <w:rFonts w:ascii="Arial" w:hAnsi="Arial" w:cs="Arial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7.3. </w:t>
      </w:r>
      <w:r w:rsidR="00536B66" w:rsidRPr="00536B66">
        <w:rPr>
          <w:rFonts w:ascii="Arial" w:hAnsi="Arial" w:cs="Arial"/>
          <w:szCs w:val="24"/>
          <w:lang w:val="ru-RU"/>
        </w:rPr>
        <w:t>Администратор не обязан предварительно проверять каждое объявление и не гарантирует достоверность информации, размещенной пользователями. Факт публикации объявления не означает одобрение, проверку, рекомендацию или подтверждение предложения со стороны Администратора.</w:t>
      </w:r>
    </w:p>
    <w:p w14:paraId="3F473E2B" w14:textId="1C8F2C4E" w:rsidR="00156410" w:rsidRPr="00536B66" w:rsidRDefault="0015641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>
        <w:rPr>
          <w:rFonts w:ascii="Arial" w:hAnsi="Arial" w:cs="Arial"/>
          <w:szCs w:val="24"/>
          <w:lang w:val="ru-RU"/>
        </w:rPr>
        <w:t xml:space="preserve">7.4. </w:t>
      </w:r>
      <w:r w:rsidRPr="00156410">
        <w:rPr>
          <w:rFonts w:ascii="Arial" w:hAnsi="Arial" w:cs="Arial"/>
          <w:szCs w:val="24"/>
          <w:lang w:val="ru-RU"/>
        </w:rPr>
        <w:t xml:space="preserve">Пользователь вправе обратиться в службу поддержки для получения разъяснений о причинах отклонения, скрытия, удаления или ограничения объявления. Администратор может повторно рассмотреть объявление, если пользователь </w:t>
      </w:r>
      <w:r w:rsidRPr="00156410">
        <w:rPr>
          <w:rFonts w:ascii="Arial" w:hAnsi="Arial" w:cs="Arial"/>
          <w:szCs w:val="24"/>
          <w:lang w:val="ru-RU"/>
        </w:rPr>
        <w:lastRenderedPageBreak/>
        <w:t>предоставил уточнения, исправил нарушение или направил подтверждающие документы.</w:t>
      </w:r>
    </w:p>
    <w:p w14:paraId="390DC264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8. Верификация и подтверждение сведений</w:t>
      </w:r>
    </w:p>
    <w:p w14:paraId="5FE74899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8.1.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предложить или потребовать от пользователя пройти верификацию в случаях, предусмотренных Условиями использования Платформы, настоящими Правилами, интерфейсом или внутренними процедурами безопасности.</w:t>
      </w:r>
    </w:p>
    <w:p w14:paraId="46D9005B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8.2. Верификация может включать подтверждение контактных данных, проверку профиля, документов, реквизитов, полномочий, прав на объект, статуса компании, лицензий, разрешений, сертификатов, фотографий или иных сведений.</w:t>
      </w:r>
    </w:p>
    <w:p w14:paraId="0DEF76AF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8.3. </w:t>
      </w:r>
      <w:r w:rsidR="00536B66" w:rsidRPr="00536B66">
        <w:rPr>
          <w:rFonts w:ascii="Arial" w:hAnsi="Arial" w:cs="Arial"/>
          <w:szCs w:val="24"/>
          <w:lang w:val="ru-RU"/>
        </w:rPr>
        <w:t>Администратор вправе ограничить размещение или показ объявлений, если пользователь отказался от верификации, не предоставил запрошенные сведения, предоставил недостоверные данные или у Администратора есть основания сомневаться в законности или добросовестности предложения.</w:t>
      </w:r>
    </w:p>
    <w:p w14:paraId="36A8BFF6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8.4. Прохождение верификации не гарантирует достоверность объявления, качество товара или услуги, исполнение сделки, благонадежность пользователя и не является рекомендацией к взаимодействию с ним.</w:t>
      </w:r>
    </w:p>
    <w:p w14:paraId="02D9168A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9. Коммуникация по объявлениям</w:t>
      </w:r>
    </w:p>
    <w:p w14:paraId="5D425B43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9.1. Пользователь должен использовать коммуникацию на Платформе для обсуждения конкретного объявления и условий взаимодействия по нему.</w:t>
      </w:r>
    </w:p>
    <w:p w14:paraId="55B3FCD9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9.2. Запрещено использовать объявления, сообщения, отзывы, описание профиля или иные элементы Платформы для спама, массовых рассылок, сбора персональных данных, навязывания не связанных услуг, распространения запрещенного контента или обхода правил Платформы.</w:t>
      </w:r>
    </w:p>
    <w:p w14:paraId="74F7E3B3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9.3.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ограничивать передачу контактных данных, ссылок, вложений или иной информации, если это необходимо для безопасности пользователей, предотвращения мошенничества, защиты Платформы или соблюдения закона.</w:t>
      </w:r>
    </w:p>
    <w:p w14:paraId="64E7462E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10. Платные размещения и продвижение</w:t>
      </w:r>
    </w:p>
    <w:p w14:paraId="177C522B" w14:textId="3B5E494C" w:rsidR="00A360C3" w:rsidRPr="00536B66" w:rsidRDefault="00000000" w:rsidP="00156410">
      <w:pPr>
        <w:spacing w:after="0" w:line="360" w:lineRule="auto"/>
        <w:jc w:val="both"/>
        <w:rPr>
          <w:rFonts w:ascii="Arial" w:hAnsi="Arial" w:cs="Arial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10.1. </w:t>
      </w:r>
      <w:r w:rsidR="00156410" w:rsidRPr="00156410">
        <w:rPr>
          <w:rFonts w:ascii="Arial" w:hAnsi="Arial" w:cs="Arial"/>
          <w:szCs w:val="24"/>
          <w:lang w:val="ru-RU"/>
        </w:rPr>
        <w:t xml:space="preserve">Администратор может предоставлять через Платформу платные услуги размещения, продвижения, рекламных интеграций, пакетного размещения, </w:t>
      </w:r>
      <w:r w:rsidR="00156410" w:rsidRPr="00156410">
        <w:rPr>
          <w:rFonts w:ascii="Arial" w:hAnsi="Arial" w:cs="Arial"/>
          <w:szCs w:val="24"/>
          <w:lang w:val="ru-RU"/>
        </w:rPr>
        <w:lastRenderedPageBreak/>
        <w:t>профессиональных профилей и иных возможностей на основании отдельного договора, соглашения, счета или иных индивидуально согласованных условий.</w:t>
      </w:r>
    </w:p>
    <w:p w14:paraId="1768EDFA" w14:textId="2568070D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10.2. </w:t>
      </w:r>
      <w:r w:rsidR="00156410" w:rsidRPr="00156410">
        <w:rPr>
          <w:rFonts w:ascii="Arial" w:hAnsi="Arial" w:cs="Arial"/>
          <w:color w:val="000000" w:themeColor="text1"/>
          <w:szCs w:val="24"/>
          <w:lang w:val="ru-RU"/>
        </w:rPr>
        <w:t>Условия платных услуг, включая стоимость, сроки, порядок оплаты, возврата, модерации и ограничения, определяются соответствующим договором, соглашением, счетом или иным документом, согласованным между Администратором и пользователем.</w:t>
      </w:r>
    </w:p>
    <w:p w14:paraId="2F7E45B2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10.3. Оплата продвижения, рекламы или иных платных возможностей не гарантирует заключение сделки, получение откликов, определенное количество просмотров, контактов, заявок или иной коммерческий результат, если иное прямо не указано в условиях конкретной услуги.</w:t>
      </w:r>
    </w:p>
    <w:p w14:paraId="1A448825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10.4. Платные объявления и рекламные материалы также должны соответствовать настоящим Правилам, Условиям использования Платформы, законодательству и требованиям к рекламе.</w:t>
      </w:r>
    </w:p>
    <w:p w14:paraId="5227BC0C" w14:textId="77777777" w:rsidR="00BC1EDE" w:rsidRPr="00536B66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11. Ответственность пользователя</w:t>
      </w:r>
    </w:p>
    <w:p w14:paraId="5965F292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11.1. Пользователь самостоятельно несет ответственность за содержание объявления, достоверность сведений, наличие прав и документов, соблюдение законодательства, выполнение обязательств перед другими пользователями и последствия размещения объявления.</w:t>
      </w:r>
    </w:p>
    <w:p w14:paraId="3717BF8E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11.2. </w:t>
      </w:r>
      <w:r w:rsidR="00A360C3" w:rsidRPr="00536B66">
        <w:rPr>
          <w:rFonts w:ascii="Arial" w:hAnsi="Arial" w:cs="Arial"/>
          <w:szCs w:val="24"/>
          <w:lang w:val="ru-RU"/>
        </w:rPr>
        <w:t>Пользователь обязан возместить Администратору убытки, расходы, претензии, штрафы или иные потери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, возникшие вследствие нарушения пользователем настоящих Правил, Условий использования Платформы, законодательства или прав третьих лиц, если такая обязанность предусмотрена законом или соглашением сторон.</w:t>
      </w:r>
    </w:p>
    <w:p w14:paraId="251C6F5F" w14:textId="77777777" w:rsidR="00A360C3" w:rsidRPr="00536B66" w:rsidRDefault="00000000" w:rsidP="00156410">
      <w:pPr>
        <w:spacing w:line="360" w:lineRule="auto"/>
        <w:jc w:val="both"/>
        <w:rPr>
          <w:rFonts w:ascii="Arial" w:hAnsi="Arial" w:cs="Arial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11.3. Пользователь самостоятельно отвечает за сохранение копий размещенных материалов. </w:t>
      </w:r>
      <w:r w:rsidR="00A360C3" w:rsidRPr="00536B66">
        <w:rPr>
          <w:rFonts w:ascii="Arial" w:hAnsi="Arial" w:cs="Arial"/>
          <w:szCs w:val="24"/>
          <w:lang w:val="ru-RU"/>
        </w:rPr>
        <w:t>Администратор не гарантирует восстановление удаленного, скрытого или заблокированного контента.</w:t>
      </w:r>
    </w:p>
    <w:p w14:paraId="4EE95F9C" w14:textId="77777777" w:rsidR="00BC1EDE" w:rsidRPr="00536B66" w:rsidRDefault="00000000" w:rsidP="00156410">
      <w:pPr>
        <w:spacing w:after="0" w:line="360" w:lineRule="auto"/>
        <w:jc w:val="both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</w:pPr>
      <w:r w:rsidRPr="00536B66">
        <w:rPr>
          <w:rFonts w:ascii="Arial" w:eastAsiaTheme="majorEastAsia" w:hAnsi="Arial" w:cs="Arial"/>
          <w:b/>
          <w:bCs/>
          <w:color w:val="000000" w:themeColor="text1"/>
          <w:sz w:val="28"/>
          <w:szCs w:val="28"/>
          <w:lang w:val="ru-RU"/>
        </w:rPr>
        <w:t>12. Изменение Правил</w:t>
      </w:r>
    </w:p>
    <w:p w14:paraId="6A05C42D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 xml:space="preserve">12.1. </w:t>
      </w:r>
      <w:r w:rsidR="00A360C3" w:rsidRPr="00536B66">
        <w:rPr>
          <w:rFonts w:ascii="Arial" w:hAnsi="Arial" w:cs="Arial"/>
          <w:szCs w:val="24"/>
          <w:lang w:val="ru-RU"/>
        </w:rPr>
        <w:t xml:space="preserve">Администратор вправе </w:t>
      </w:r>
      <w:r w:rsidRPr="00536B66">
        <w:rPr>
          <w:rFonts w:ascii="Arial" w:hAnsi="Arial" w:cs="Arial"/>
          <w:color w:val="000000" w:themeColor="text1"/>
          <w:szCs w:val="24"/>
          <w:lang w:val="ru-RU"/>
        </w:rPr>
        <w:t>изменять настоящие Правила в любое время в связи с развитием сервиса, изменением функционала, законодательства, практики модерации или требований безопасности.</w:t>
      </w:r>
    </w:p>
    <w:p w14:paraId="7A43F0C0" w14:textId="77777777" w:rsidR="00BC1EDE" w:rsidRPr="00536B66" w:rsidRDefault="00000000" w:rsidP="00156410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t>12.2. Новая редакция Правил вступает в силу с момента публикации на Платформе, если иной срок не указан в новой редакции.</w:t>
      </w:r>
    </w:p>
    <w:p w14:paraId="1B77E000" w14:textId="77777777" w:rsidR="00BC1EDE" w:rsidRPr="00536B66" w:rsidRDefault="00000000" w:rsidP="00156410">
      <w:pPr>
        <w:spacing w:line="360" w:lineRule="auto"/>
        <w:jc w:val="both"/>
        <w:rPr>
          <w:rFonts w:ascii="Arial" w:hAnsi="Arial" w:cs="Arial"/>
          <w:color w:val="000000" w:themeColor="text1"/>
          <w:szCs w:val="24"/>
          <w:lang w:val="ru-RU"/>
        </w:rPr>
      </w:pPr>
      <w:r w:rsidRPr="00536B66">
        <w:rPr>
          <w:rFonts w:ascii="Arial" w:hAnsi="Arial" w:cs="Arial"/>
          <w:color w:val="000000" w:themeColor="text1"/>
          <w:szCs w:val="24"/>
          <w:lang w:val="ru-RU"/>
        </w:rPr>
        <w:lastRenderedPageBreak/>
        <w:t xml:space="preserve">12.3. </w:t>
      </w:r>
      <w:r w:rsidR="00A360C3" w:rsidRPr="00536B66">
        <w:rPr>
          <w:rFonts w:ascii="Arial" w:hAnsi="Arial" w:cs="Arial"/>
          <w:szCs w:val="24"/>
          <w:lang w:val="ru-RU"/>
        </w:rPr>
        <w:t>Если пользователь не согласен с новой редакцией Правил, он должен прекратить размещение объявлений на Платформе. Продолжение использования Платформы и размещение объявлений после вступления изменений в силу означает принятие пользователем новой редакции Правил.</w:t>
      </w:r>
    </w:p>
    <w:p w14:paraId="5D81566D" w14:textId="45DD8184" w:rsidR="00156410" w:rsidRPr="00156410" w:rsidRDefault="00000000" w:rsidP="00156410">
      <w:pPr>
        <w:pStyle w:val="1"/>
        <w:spacing w:before="0" w:after="0" w:line="360" w:lineRule="auto"/>
        <w:jc w:val="both"/>
        <w:rPr>
          <w:rFonts w:ascii="Arial" w:hAnsi="Arial" w:cs="Arial"/>
          <w:color w:val="000000" w:themeColor="text1"/>
          <w:sz w:val="28"/>
          <w:lang w:val="ru-RU"/>
        </w:rPr>
      </w:pPr>
      <w:r w:rsidRPr="00536B66">
        <w:rPr>
          <w:rFonts w:ascii="Arial" w:hAnsi="Arial" w:cs="Arial"/>
          <w:color w:val="000000" w:themeColor="text1"/>
          <w:sz w:val="28"/>
          <w:lang w:val="ru-RU"/>
        </w:rPr>
        <w:t>13. Контакты</w:t>
      </w:r>
    </w:p>
    <w:p w14:paraId="06145B3C" w14:textId="77777777" w:rsidR="00A360C3" w:rsidRPr="00536B66" w:rsidRDefault="00A360C3" w:rsidP="00156410">
      <w:pPr>
        <w:pStyle w:val="aff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36B66">
        <w:rPr>
          <w:rFonts w:ascii="Arial" w:hAnsi="Arial" w:cs="Arial"/>
        </w:rPr>
        <w:t>По вопросам размещения объявлений, модерации, блокировок, верификации и применения настоящих Правил пользователь может обратиться в службу поддержки Платформы по адресу: info@yacht-hub.ru.</w:t>
      </w:r>
    </w:p>
    <w:p w14:paraId="55FCB1BC" w14:textId="782660D6" w:rsidR="00A360C3" w:rsidRPr="00536B66" w:rsidRDefault="00A360C3" w:rsidP="00156410">
      <w:pPr>
        <w:pStyle w:val="aff8"/>
        <w:spacing w:before="0" w:beforeAutospacing="0" w:after="0" w:afterAutospacing="0" w:line="360" w:lineRule="auto"/>
        <w:rPr>
          <w:rFonts w:ascii="Arial" w:hAnsi="Arial" w:cs="Arial"/>
          <w:color w:val="292522"/>
          <w:bdr w:val="none" w:sz="0" w:space="0" w:color="auto" w:frame="1"/>
        </w:rPr>
      </w:pPr>
      <w:r w:rsidRPr="001A7D3D">
        <w:rPr>
          <w:rStyle w:val="af6"/>
          <w:rFonts w:ascii="Arial" w:hAnsi="Arial" w:cs="Arial"/>
          <w:sz w:val="28"/>
          <w:szCs w:val="28"/>
        </w:rPr>
        <w:t>Реквизиты Администратора:</w:t>
      </w:r>
      <w:r w:rsidRPr="00536B66">
        <w:rPr>
          <w:rFonts w:ascii="Arial" w:hAnsi="Arial" w:cs="Arial"/>
        </w:rPr>
        <w:br/>
        <w:t xml:space="preserve">Администратор: </w:t>
      </w:r>
      <w:r w:rsidRPr="00536B66">
        <w:rPr>
          <w:rFonts w:ascii="Arial" w:hAnsi="Arial" w:cs="Arial"/>
          <w:color w:val="292522"/>
          <w:bdr w:val="none" w:sz="0" w:space="0" w:color="auto" w:frame="1"/>
        </w:rPr>
        <w:t>Савченко Алина Сергеевна</w:t>
      </w:r>
      <w:r w:rsidRPr="00536B66">
        <w:rPr>
          <w:rFonts w:ascii="Arial" w:hAnsi="Arial" w:cs="Arial"/>
          <w:color w:val="292522"/>
          <w:bdr w:val="none" w:sz="0" w:space="0" w:color="auto" w:frame="1"/>
        </w:rPr>
        <w:br/>
      </w:r>
      <w:r w:rsidRPr="00536B66">
        <w:rPr>
          <w:rFonts w:ascii="Arial" w:hAnsi="Arial" w:cs="Arial"/>
        </w:rPr>
        <w:t xml:space="preserve">ИНН: </w:t>
      </w:r>
      <w:r w:rsidRPr="00536B66">
        <w:rPr>
          <w:rFonts w:ascii="Arial" w:hAnsi="Arial" w:cs="Arial"/>
          <w:color w:val="292522"/>
          <w:bdr w:val="none" w:sz="0" w:space="0" w:color="auto" w:frame="1"/>
        </w:rPr>
        <w:t>237400636743</w:t>
      </w:r>
      <w:r w:rsidRPr="00536B66">
        <w:rPr>
          <w:rFonts w:ascii="Arial" w:hAnsi="Arial" w:cs="Arial"/>
        </w:rPr>
        <w:br/>
      </w:r>
      <w:proofErr w:type="spellStart"/>
      <w:r w:rsidRPr="00536B66">
        <w:rPr>
          <w:rFonts w:ascii="Arial" w:hAnsi="Arial" w:cs="Arial"/>
        </w:rPr>
        <w:t>Email</w:t>
      </w:r>
      <w:proofErr w:type="spellEnd"/>
      <w:r w:rsidRPr="00536B66">
        <w:rPr>
          <w:rFonts w:ascii="Arial" w:hAnsi="Arial" w:cs="Arial"/>
        </w:rPr>
        <w:t xml:space="preserve"> для обращений: info@yacht-hub.ru</w:t>
      </w:r>
    </w:p>
    <w:p w14:paraId="5A3B6831" w14:textId="5F4F16B1" w:rsidR="00BC1EDE" w:rsidRPr="00536B66" w:rsidRDefault="00A360C3" w:rsidP="00156410">
      <w:pPr>
        <w:pStyle w:val="aff8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536B66">
        <w:rPr>
          <w:rFonts w:ascii="Arial" w:hAnsi="Arial" w:cs="Arial"/>
        </w:rPr>
        <w:t>Дата публикации: 13 мая 2026 год</w:t>
      </w:r>
      <w:r w:rsidR="00156410">
        <w:rPr>
          <w:rFonts w:ascii="Arial" w:hAnsi="Arial" w:cs="Arial"/>
        </w:rPr>
        <w:t>а.</w:t>
      </w:r>
    </w:p>
    <w:sectPr w:rsidR="00BC1EDE" w:rsidRPr="00536B66" w:rsidSect="00034616">
      <w:footerReference w:type="default" r:id="rId8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BDE15" w14:textId="77777777" w:rsidR="00B8098A" w:rsidRDefault="00B8098A">
      <w:pPr>
        <w:spacing w:after="0" w:line="240" w:lineRule="auto"/>
      </w:pPr>
      <w:r>
        <w:separator/>
      </w:r>
    </w:p>
  </w:endnote>
  <w:endnote w:type="continuationSeparator" w:id="0">
    <w:p w14:paraId="60CF35A8" w14:textId="77777777" w:rsidR="00B8098A" w:rsidRDefault="00B8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74FEC" w14:textId="77777777" w:rsidR="00BC1EDE" w:rsidRDefault="00000000">
    <w:pPr>
      <w:pStyle w:val="a7"/>
      <w:jc w:val="center"/>
    </w:pPr>
    <w:r>
      <w:fldChar w:fldCharType="begin"/>
    </w:r>
    <w:r>
      <w:instrText>PAGE</w:instrText>
    </w:r>
    <w:r>
      <w:fldChar w:fldCharType="separate"/>
    </w:r>
    <w:r w:rsidR="001B775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0490E" w14:textId="77777777" w:rsidR="00B8098A" w:rsidRDefault="00B8098A">
      <w:pPr>
        <w:spacing w:after="0" w:line="240" w:lineRule="auto"/>
      </w:pPr>
      <w:r>
        <w:separator/>
      </w:r>
    </w:p>
  </w:footnote>
  <w:footnote w:type="continuationSeparator" w:id="0">
    <w:p w14:paraId="1053E4BF" w14:textId="77777777" w:rsidR="00B8098A" w:rsidRDefault="00B8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9ECDF4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7444461">
    <w:abstractNumId w:val="8"/>
  </w:num>
  <w:num w:numId="2" w16cid:durableId="1497258717">
    <w:abstractNumId w:val="6"/>
  </w:num>
  <w:num w:numId="3" w16cid:durableId="360283010">
    <w:abstractNumId w:val="5"/>
  </w:num>
  <w:num w:numId="4" w16cid:durableId="1529953921">
    <w:abstractNumId w:val="4"/>
  </w:num>
  <w:num w:numId="5" w16cid:durableId="963002698">
    <w:abstractNumId w:val="7"/>
  </w:num>
  <w:num w:numId="6" w16cid:durableId="364722394">
    <w:abstractNumId w:val="3"/>
  </w:num>
  <w:num w:numId="7" w16cid:durableId="310983116">
    <w:abstractNumId w:val="2"/>
  </w:num>
  <w:num w:numId="8" w16cid:durableId="1759792706">
    <w:abstractNumId w:val="1"/>
  </w:num>
  <w:num w:numId="9" w16cid:durableId="13936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E9"/>
    <w:rsid w:val="0006063C"/>
    <w:rsid w:val="0015074B"/>
    <w:rsid w:val="00156410"/>
    <w:rsid w:val="001A7D3D"/>
    <w:rsid w:val="001B7752"/>
    <w:rsid w:val="0029639D"/>
    <w:rsid w:val="00326F90"/>
    <w:rsid w:val="00536B66"/>
    <w:rsid w:val="005422AD"/>
    <w:rsid w:val="005E354D"/>
    <w:rsid w:val="006A3258"/>
    <w:rsid w:val="006F628E"/>
    <w:rsid w:val="008E7431"/>
    <w:rsid w:val="008F0C3A"/>
    <w:rsid w:val="00913107"/>
    <w:rsid w:val="00A360C3"/>
    <w:rsid w:val="00A71B82"/>
    <w:rsid w:val="00AA1D8D"/>
    <w:rsid w:val="00B47730"/>
    <w:rsid w:val="00B8098A"/>
    <w:rsid w:val="00BC1EDE"/>
    <w:rsid w:val="00CB0664"/>
    <w:rsid w:val="00CC5751"/>
    <w:rsid w:val="00D505BF"/>
    <w:rsid w:val="00EB6862"/>
    <w:rsid w:val="00F63BD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35C32"/>
  <w14:defaultImageDpi w14:val="300"/>
  <w15:docId w15:val="{2DBE0FCF-3AE1-7E4C-9732-06015988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A360C3"/>
    <w:pPr>
      <w:spacing w:before="100" w:beforeAutospacing="1" w:after="100" w:afterAutospacing="1" w:line="240" w:lineRule="auto"/>
    </w:pPr>
    <w:rPr>
      <w:rFonts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3817</Words>
  <Characters>21762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Рауль</cp:lastModifiedBy>
  <cp:revision>3</cp:revision>
  <dcterms:created xsi:type="dcterms:W3CDTF">2026-05-17T21:12:00Z</dcterms:created>
  <dcterms:modified xsi:type="dcterms:W3CDTF">2026-05-18T14:06:00Z</dcterms:modified>
  <cp:category/>
</cp:coreProperties>
</file>